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1EB5" w:rsidRDefault="00AB7AFA">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FD5838">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AB7AFA">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1" w:name="1"/>
      <w:bookmarkEnd w:id="1"/>
      <w:r w:rsidR="00FD5838">
        <w:rPr>
          <w:rFonts w:ascii="Tahoma" w:eastAsia="Times New Roman" w:hAnsi="Tahoma" w:cs="Tahoma"/>
          <w:b/>
          <w:sz w:val="18"/>
          <w:szCs w:val="18"/>
          <w:lang w:eastAsia="pl-PL"/>
        </w:rPr>
        <w:t xml:space="preserve"> Załącznik nr 7 do SIWZ</w:t>
      </w:r>
    </w:p>
    <w:p w:rsidR="00901EB5" w:rsidRDefault="00FD20BD">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2</w:t>
      </w:r>
      <w:r w:rsidR="00954C16">
        <w:rPr>
          <w:rFonts w:ascii="Tahoma" w:eastAsia="Times New Roman" w:hAnsi="Tahoma" w:cs="Tahoma"/>
          <w:b/>
          <w:sz w:val="18"/>
          <w:szCs w:val="18"/>
          <w:lang w:eastAsia="pl-PL"/>
        </w:rPr>
        <w:t>/LO9</w:t>
      </w:r>
      <w:r w:rsidR="00FD5838">
        <w:rPr>
          <w:rFonts w:ascii="Tahoma" w:eastAsia="Times New Roman" w:hAnsi="Tahoma" w:cs="Tahoma"/>
          <w:b/>
          <w:sz w:val="18"/>
          <w:szCs w:val="18"/>
          <w:lang w:eastAsia="pl-PL"/>
        </w:rPr>
        <w:t>/2018</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.......................2018r.,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Pr="001C33C7" w:rsidRDefault="00FD5838">
      <w:pPr>
        <w:spacing w:after="0" w:line="240" w:lineRule="auto"/>
        <w:ind w:hanging="1"/>
        <w:rPr>
          <w:rFonts w:ascii="Tahoma" w:eastAsia="Times New Roman" w:hAnsi="Tahoma" w:cs="Tahoma"/>
          <w:sz w:val="18"/>
          <w:szCs w:val="18"/>
          <w:lang w:eastAsia="pl-PL"/>
        </w:rPr>
      </w:pPr>
      <w:r w:rsidRPr="001C33C7">
        <w:rPr>
          <w:rFonts w:ascii="Tahoma" w:eastAsia="Times New Roman" w:hAnsi="Tahoma" w:cs="Tahoma"/>
          <w:sz w:val="18"/>
          <w:szCs w:val="18"/>
          <w:lang w:eastAsia="pl-PL"/>
        </w:rPr>
        <w:t>NIP: 725-00-28-902</w:t>
      </w:r>
    </w:p>
    <w:p w:rsidR="00901EB5" w:rsidRPr="001C33C7" w:rsidRDefault="00954C16">
      <w:pPr>
        <w:spacing w:after="0" w:line="240" w:lineRule="auto"/>
        <w:ind w:hanging="1"/>
        <w:rPr>
          <w:rFonts w:cs="Arial"/>
          <w:bCs/>
          <w:sz w:val="16"/>
          <w:szCs w:val="16"/>
        </w:rPr>
      </w:pPr>
      <w:r w:rsidRPr="001C33C7">
        <w:rPr>
          <w:rFonts w:ascii="Tahoma" w:eastAsia="Times New Roman" w:hAnsi="Tahoma" w:cs="Tahoma"/>
          <w:sz w:val="18"/>
          <w:szCs w:val="18"/>
          <w:lang w:eastAsia="pl-PL"/>
        </w:rPr>
        <w:t>Liceum Ogólnokształcące  Nr 9</w:t>
      </w:r>
      <w:r w:rsidR="004671D8" w:rsidRPr="001C33C7">
        <w:rPr>
          <w:rFonts w:ascii="Tahoma" w:eastAsia="Times New Roman" w:hAnsi="Tahoma" w:cs="Tahoma"/>
          <w:sz w:val="18"/>
          <w:szCs w:val="18"/>
          <w:lang w:eastAsia="pl-PL"/>
        </w:rPr>
        <w:t xml:space="preserve">,  </w:t>
      </w:r>
      <w:r w:rsidRPr="001C33C7">
        <w:rPr>
          <w:rFonts w:ascii="Tahoma" w:eastAsia="Times New Roman" w:hAnsi="Tahoma" w:cs="Tahoma"/>
          <w:sz w:val="18"/>
          <w:szCs w:val="18"/>
          <w:lang w:eastAsia="pl-PL"/>
        </w:rPr>
        <w:t>90-001</w:t>
      </w:r>
      <w:r w:rsidR="004671D8" w:rsidRPr="001C33C7">
        <w:rPr>
          <w:rFonts w:ascii="Tahoma" w:eastAsia="Times New Roman" w:hAnsi="Tahoma" w:cs="Tahoma"/>
          <w:sz w:val="18"/>
          <w:szCs w:val="18"/>
          <w:lang w:eastAsia="pl-PL"/>
        </w:rPr>
        <w:t xml:space="preserve"> Łódź, ul. </w:t>
      </w:r>
      <w:r w:rsidRPr="001C33C7">
        <w:rPr>
          <w:rFonts w:ascii="Tahoma" w:eastAsia="Times New Roman" w:hAnsi="Tahoma" w:cs="Tahoma"/>
          <w:sz w:val="18"/>
          <w:szCs w:val="18"/>
          <w:lang w:eastAsia="pl-PL"/>
        </w:rPr>
        <w:t>Paderewskiego 24</w:t>
      </w:r>
    </w:p>
    <w:p w:rsidR="00901EB5" w:rsidRPr="001C33C7" w:rsidRDefault="00FD5838">
      <w:pPr>
        <w:spacing w:after="0" w:line="240" w:lineRule="auto"/>
        <w:ind w:hanging="1"/>
        <w:rPr>
          <w:rFonts w:ascii="Tahoma" w:eastAsia="Times New Roman" w:hAnsi="Tahoma" w:cs="Tahoma"/>
          <w:sz w:val="18"/>
          <w:szCs w:val="18"/>
          <w:lang w:eastAsia="pl-PL"/>
        </w:rPr>
      </w:pPr>
      <w:r w:rsidRPr="001C33C7">
        <w:rPr>
          <w:rFonts w:ascii="Tahoma" w:eastAsia="Times New Roman" w:hAnsi="Tahoma" w:cs="Tahoma"/>
          <w:sz w:val="18"/>
          <w:szCs w:val="18"/>
          <w:lang w:eastAsia="pl-PL"/>
        </w:rPr>
        <w:t>NIP</w:t>
      </w:r>
      <w:r w:rsidRPr="001C33C7">
        <w:rPr>
          <w:rFonts w:cs="Arial"/>
          <w:b/>
          <w:bCs/>
          <w:sz w:val="16"/>
          <w:szCs w:val="16"/>
        </w:rPr>
        <w:t xml:space="preserve">: </w:t>
      </w:r>
      <w:r w:rsidR="001C33C7">
        <w:rPr>
          <w:rFonts w:ascii="Tahoma" w:eastAsia="Times New Roman" w:hAnsi="Tahoma" w:cs="Tahoma"/>
          <w:sz w:val="18"/>
          <w:szCs w:val="18"/>
          <w:lang w:eastAsia="pl-PL"/>
        </w:rPr>
        <w:t>729-11-20-800</w:t>
      </w:r>
      <w:r w:rsidR="004671D8" w:rsidRPr="001C33C7">
        <w:rPr>
          <w:rFonts w:ascii="Tahoma" w:eastAsia="Times New Roman" w:hAnsi="Tahoma" w:cs="Tahoma"/>
          <w:sz w:val="18"/>
          <w:szCs w:val="18"/>
          <w:lang w:eastAsia="pl-PL"/>
        </w:rPr>
        <w:t xml:space="preserve"> ; Regon:</w:t>
      </w:r>
      <w:r w:rsidR="001C33C7">
        <w:rPr>
          <w:rFonts w:ascii="Tahoma" w:eastAsia="Times New Roman" w:hAnsi="Tahoma" w:cs="Tahoma"/>
          <w:sz w:val="18"/>
          <w:szCs w:val="18"/>
          <w:lang w:eastAsia="pl-PL"/>
        </w:rPr>
        <w:t>000216674</w:t>
      </w:r>
    </w:p>
    <w:p w:rsidR="00901EB5" w:rsidRPr="001C33C7" w:rsidRDefault="00FD5838">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reprezentowaną przez:</w:t>
      </w:r>
    </w:p>
    <w:p w:rsidR="00901EB5" w:rsidRPr="001C33C7" w:rsidRDefault="001C33C7">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dr Andrzej Kolasiński </w:t>
      </w:r>
      <w:r w:rsidR="00FD5838" w:rsidRPr="001C33C7">
        <w:rPr>
          <w:rFonts w:ascii="Tahoma" w:eastAsia="Times New Roman" w:hAnsi="Tahoma" w:cs="Tahoma"/>
          <w:sz w:val="18"/>
          <w:szCs w:val="18"/>
          <w:lang w:eastAsia="pl-PL"/>
        </w:rPr>
        <w:t>- Dyrektor</w:t>
      </w:r>
    </w:p>
    <w:p w:rsidR="00901EB5" w:rsidRDefault="00FD5838">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zwaną w dalszej części umowy</w:t>
      </w:r>
      <w:r w:rsidRPr="001C33C7">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zamówień publicznych (Dz. U. z 2017r., poz. 1579 z późn. zm.)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954C16" w:rsidRDefault="00FD5838" w:rsidP="00954C16">
      <w:pPr>
        <w:pStyle w:val="Akapitzlist"/>
        <w:widowControl w:val="0"/>
        <w:numPr>
          <w:ilvl w:val="0"/>
          <w:numId w:val="39"/>
        </w:numPr>
        <w:autoSpaceDE w:val="0"/>
        <w:autoSpaceDN w:val="0"/>
        <w:adjustRightInd w:val="0"/>
        <w:spacing w:before="240" w:after="120"/>
        <w:ind w:right="45"/>
        <w:rPr>
          <w:rFonts w:ascii="Tahoma" w:hAnsi="Tahoma" w:cs="Tahoma"/>
          <w:b/>
          <w:sz w:val="18"/>
          <w:szCs w:val="18"/>
        </w:rPr>
      </w:pPr>
      <w:r w:rsidRPr="00954C16">
        <w:rPr>
          <w:rFonts w:ascii="Tahoma" w:eastAsia="Times New Roman" w:hAnsi="Tahoma" w:cs="Tahoma"/>
          <w:sz w:val="18"/>
          <w:szCs w:val="18"/>
          <w:lang w:eastAsia="pl-PL"/>
        </w:rPr>
        <w:t xml:space="preserve">Zamawiający zleca, a Wykonawca przyjmuje do wykonania </w:t>
      </w:r>
      <w:r w:rsidR="00954C16">
        <w:rPr>
          <w:rFonts w:ascii="Tahoma" w:hAnsi="Tahoma" w:cs="Tahoma"/>
          <w:b/>
          <w:sz w:val="18"/>
          <w:szCs w:val="18"/>
        </w:rPr>
        <w:t>BUDOWĘ</w:t>
      </w:r>
      <w:r w:rsidR="00954C16" w:rsidRPr="00954C16">
        <w:rPr>
          <w:rFonts w:ascii="Tahoma" w:hAnsi="Tahoma" w:cs="Tahoma"/>
          <w:b/>
          <w:sz w:val="18"/>
          <w:szCs w:val="18"/>
        </w:rPr>
        <w:t xml:space="preserve"> CESIR „9” – CENTRUM EDUKACJI SPORTOWEJ I REKREACJI DLA MŁODZIEŻY 9LO I MIESZKAŃCÓW OSIEDLA PIASTÓW-KURAK</w:t>
      </w:r>
      <w:r w:rsidR="001C33C7">
        <w:rPr>
          <w:rFonts w:ascii="Tahoma" w:hAnsi="Tahoma" w:cs="Tahoma"/>
          <w:b/>
          <w:sz w:val="18"/>
          <w:szCs w:val="18"/>
        </w:rPr>
        <w:t xml:space="preserve"> – etap I</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rsidR="005D563E" w:rsidRPr="009A4411" w:rsidRDefault="00FD5838" w:rsidP="005D563E">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ubezpieczenia budowy i robót z tytułu szkód, które mogą zaistnieć w związku z określonymi zdarzeniami losowymi oraz od odpowiedzialności cywilnej z </w:t>
      </w:r>
      <w:r w:rsidR="009A4411">
        <w:rPr>
          <w:rFonts w:ascii="Tahoma" w:hAnsi="Tahoma" w:cs="Tahoma"/>
          <w:sz w:val="18"/>
          <w:szCs w:val="18"/>
        </w:rPr>
        <w:t>tego tytułu.</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A4411" w:rsidRPr="009A4411" w:rsidRDefault="009A4411" w:rsidP="009A4411">
      <w:pPr>
        <w:jc w:val="both"/>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2" w:name="3"/>
      <w:bookmarkEnd w:id="2"/>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.......................tel. ……………………., mail …………………….., a w przypadku jego nieobecności inną osobę wskazaną przez Zamawiającego. ......................................tel. …………………….,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901EB5" w:rsidRPr="009A4411" w:rsidRDefault="00FD5838" w:rsidP="005D563E">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FD5838">
      <w:pPr>
        <w:spacing w:after="0"/>
        <w:jc w:val="center"/>
        <w:rPr>
          <w:rFonts w:ascii="Tahoma" w:hAnsi="Tahoma" w:cs="Tahoma"/>
          <w:b/>
          <w:sz w:val="18"/>
          <w:szCs w:val="18"/>
        </w:rPr>
      </w:pPr>
      <w:r>
        <w:rPr>
          <w:rFonts w:ascii="Tahoma" w:hAnsi="Tahoma" w:cs="Tahoma"/>
          <w:b/>
          <w:sz w:val="18"/>
          <w:szCs w:val="18"/>
        </w:rPr>
        <w:t>§ 8</w:t>
      </w:r>
    </w:p>
    <w:p w:rsidR="009A4411" w:rsidRPr="00954C16" w:rsidRDefault="00FD5838" w:rsidP="009A4411">
      <w:pPr>
        <w:pStyle w:val="Akapitzlist"/>
        <w:numPr>
          <w:ilvl w:val="0"/>
          <w:numId w:val="7"/>
        </w:numPr>
        <w:spacing w:after="0"/>
        <w:ind w:left="426"/>
        <w:jc w:val="both"/>
        <w:rPr>
          <w:rFonts w:ascii="Tahoma" w:hAnsi="Tahoma" w:cs="Tahoma"/>
          <w:sz w:val="18"/>
          <w:szCs w:val="18"/>
        </w:rPr>
      </w:pPr>
      <w:r>
        <w:rPr>
          <w:rFonts w:ascii="Tahoma" w:hAnsi="Tahoma" w:cs="Tahoma"/>
          <w:sz w:val="18"/>
          <w:szCs w:val="18"/>
        </w:rPr>
        <w:t>Wykonawca zobowiązuje się wykonać przedmiot umowy z materiałów własnych, nowych, posiadających stosowne aprobaty, certyfikaty i atesty.</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1C33C7" w:rsidRDefault="001C33C7" w:rsidP="001C33C7">
      <w:pPr>
        <w:jc w:val="both"/>
        <w:rPr>
          <w:rFonts w:ascii="Tahoma" w:hAnsi="Tahoma" w:cs="Tahoma"/>
          <w:sz w:val="18"/>
          <w:szCs w:val="18"/>
        </w:rPr>
      </w:pPr>
    </w:p>
    <w:p w:rsidR="001C33C7" w:rsidRPr="001C33C7" w:rsidRDefault="001C33C7" w:rsidP="001C33C7">
      <w:pPr>
        <w:jc w:val="both"/>
        <w:rPr>
          <w:rFonts w:ascii="Tahoma" w:hAnsi="Tahoma" w:cs="Tahoma"/>
          <w:sz w:val="18"/>
          <w:szCs w:val="18"/>
        </w:rPr>
      </w:pPr>
    </w:p>
    <w:p w:rsidR="00954C16" w:rsidRPr="001C33C7" w:rsidRDefault="00FD5838" w:rsidP="00954C16">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w:t>
      </w:r>
      <w:r w:rsidR="001C33C7">
        <w:rPr>
          <w:rFonts w:ascii="Tahoma" w:hAnsi="Tahoma" w:cs="Tahoma"/>
          <w:sz w:val="18"/>
          <w:szCs w:val="18"/>
        </w:rPr>
        <w:t>ustawie o wyrobach budowlanych.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3" w:name="4"/>
      <w:bookmarkEnd w:id="3"/>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ulegających zakryciu lub zanikających musi umożliwić  Inspektorowi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Zamawiający stosownie do art. 29 ust. 3a ustawy z dnia 29 stycznia 2014r. Prawo zamówień publicznych (Dz. U. z 2015r. poz. 2164 z późn. zm.), wymaga zatrudnienia przez wykonawcę lub podwykonawcę na podstawie umowy o pracę osób wykonujących czynności w zakresie realizacji zamówienia, których wykonanie polega na wykonywaniu pracy w sposób określony w art. 22 § 1 ustawy z dnia 26 czerwca 1974r. –Kodeks pracy(Dz. U. z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Pr="009A4411"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Rodzaj czynności niezbędnych do realizacji zamówienia, których dotyczą wymagania zatrudnienia na podstawie umowy o pracę przez Wykonawcę lub podwykonawcę osób wykonujących czynności w trakcie </w:t>
      </w:r>
      <w:r w:rsidRPr="009A4411">
        <w:rPr>
          <w:rFonts w:ascii="Tahoma" w:hAnsi="Tahoma" w:cs="Tahoma"/>
          <w:sz w:val="18"/>
          <w:szCs w:val="18"/>
        </w:rPr>
        <w:t>realizacji zamówienia, to:</w:t>
      </w:r>
    </w:p>
    <w:p w:rsidR="00901EB5" w:rsidRPr="00954C16" w:rsidRDefault="00FD5838">
      <w:pPr>
        <w:pStyle w:val="Akapitzlist"/>
        <w:numPr>
          <w:ilvl w:val="0"/>
          <w:numId w:val="9"/>
        </w:numPr>
        <w:jc w:val="both"/>
        <w:rPr>
          <w:rFonts w:ascii="Tahoma" w:hAnsi="Tahoma" w:cs="Tahoma"/>
          <w:b/>
          <w:sz w:val="18"/>
          <w:szCs w:val="18"/>
        </w:rPr>
      </w:pPr>
      <w:r w:rsidRPr="009A4411">
        <w:rPr>
          <w:rFonts w:ascii="Tahoma" w:hAnsi="Tahoma" w:cs="Tahoma"/>
          <w:sz w:val="18"/>
          <w:szCs w:val="18"/>
        </w:rPr>
        <w:t>Roboty w zakresie burzenia,</w:t>
      </w:r>
    </w:p>
    <w:p w:rsidR="00954C16" w:rsidRPr="00414288"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Roboty przy wznoszeniu rusztowań</w:t>
      </w:r>
    </w:p>
    <w:p w:rsidR="00954C16" w:rsidRPr="00954C16"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Roboty murowe</w:t>
      </w:r>
    </w:p>
    <w:p w:rsidR="00954C16" w:rsidRPr="00954C16"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Tynkowanie</w:t>
      </w:r>
    </w:p>
    <w:p w:rsidR="00954C16" w:rsidRPr="00954C16"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Roboty instalacyjne elektryczne</w:t>
      </w:r>
    </w:p>
    <w:p w:rsidR="00954C16" w:rsidRPr="00954C16"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Roboty w zakresie stolarki budowlanej</w:t>
      </w:r>
    </w:p>
    <w:p w:rsidR="00954C16" w:rsidRPr="00954C16"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Kładzenie glazury</w:t>
      </w:r>
    </w:p>
    <w:p w:rsidR="00954C16" w:rsidRPr="00954C16" w:rsidRDefault="00954C16">
      <w:pPr>
        <w:pStyle w:val="Akapitzlist"/>
        <w:numPr>
          <w:ilvl w:val="0"/>
          <w:numId w:val="9"/>
        </w:numPr>
        <w:jc w:val="both"/>
        <w:rPr>
          <w:rFonts w:ascii="Tahoma" w:hAnsi="Tahoma" w:cs="Tahoma"/>
          <w:b/>
          <w:sz w:val="18"/>
          <w:szCs w:val="18"/>
        </w:rPr>
      </w:pPr>
      <w:r>
        <w:rPr>
          <w:rFonts w:ascii="Tahoma" w:hAnsi="Tahoma" w:cs="Tahoma"/>
          <w:sz w:val="18"/>
          <w:szCs w:val="18"/>
        </w:rPr>
        <w:t>Kładzenie i wykładanie podłó</w:t>
      </w:r>
      <w:r w:rsidRPr="00954C16">
        <w:rPr>
          <w:rFonts w:ascii="Tahoma" w:hAnsi="Tahoma" w:cs="Tahoma"/>
          <w:sz w:val="18"/>
          <w:szCs w:val="18"/>
        </w:rPr>
        <w:t>g</w:t>
      </w:r>
    </w:p>
    <w:p w:rsidR="00954C16" w:rsidRPr="00954C16"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Roboty malarskie</w:t>
      </w:r>
    </w:p>
    <w:p w:rsidR="00954C16" w:rsidRPr="00954C16"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Instalowanie urządzeń wentylacyjnych i klimatyzacyjnych</w:t>
      </w:r>
    </w:p>
    <w:p w:rsidR="00954C16" w:rsidRPr="00954C16" w:rsidRDefault="001C33C7">
      <w:pPr>
        <w:pStyle w:val="Akapitzlist"/>
        <w:numPr>
          <w:ilvl w:val="0"/>
          <w:numId w:val="9"/>
        </w:numPr>
        <w:jc w:val="both"/>
        <w:rPr>
          <w:rFonts w:ascii="Tahoma" w:hAnsi="Tahoma" w:cs="Tahoma"/>
          <w:b/>
          <w:sz w:val="18"/>
          <w:szCs w:val="18"/>
        </w:rPr>
      </w:pPr>
      <w:r>
        <w:rPr>
          <w:rFonts w:ascii="Tahoma" w:hAnsi="Tahoma" w:cs="Tahoma"/>
          <w:sz w:val="18"/>
          <w:szCs w:val="18"/>
        </w:rPr>
        <w:t>Instalowanie sufitó</w:t>
      </w:r>
      <w:r w:rsidR="00954C16" w:rsidRPr="00954C16">
        <w:rPr>
          <w:rFonts w:ascii="Tahoma" w:hAnsi="Tahoma" w:cs="Tahoma"/>
          <w:sz w:val="18"/>
          <w:szCs w:val="18"/>
        </w:rPr>
        <w:t>w podwieszanych</w:t>
      </w:r>
    </w:p>
    <w:p w:rsidR="00954C16" w:rsidRPr="00954C16" w:rsidRDefault="00954C16" w:rsidP="00954C16">
      <w:pPr>
        <w:pStyle w:val="Akapitzlist"/>
        <w:numPr>
          <w:ilvl w:val="0"/>
          <w:numId w:val="9"/>
        </w:numPr>
        <w:jc w:val="both"/>
        <w:rPr>
          <w:rFonts w:ascii="Tahoma" w:hAnsi="Tahoma" w:cs="Tahoma"/>
          <w:b/>
          <w:sz w:val="18"/>
          <w:szCs w:val="18"/>
        </w:rPr>
      </w:pPr>
      <w:r w:rsidRPr="00954C16">
        <w:rPr>
          <w:rFonts w:ascii="Tahoma" w:hAnsi="Tahoma" w:cs="Tahoma"/>
          <w:sz w:val="18"/>
          <w:szCs w:val="18"/>
        </w:rPr>
        <w:t>Kładzenie parkietu</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901EB5" w:rsidRPr="009A4411"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umowy o pracę osób wykonujących czyn</w:t>
      </w:r>
      <w:r w:rsidR="009A4411">
        <w:rPr>
          <w:rFonts w:ascii="Tahoma" w:hAnsi="Tahoma" w:cs="Tahoma"/>
          <w:sz w:val="18"/>
          <w:szCs w:val="18"/>
        </w:rPr>
        <w:t>ności, o których mowa w pkt. 3.</w:t>
      </w:r>
    </w:p>
    <w:p w:rsidR="001C33C7" w:rsidRPr="001C33C7"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zanonimizowana w sposób zapewniający ochronę danych osobowych pracowników, zgodnie z przepisami ustawy z dnia 29 sierpnia 1997 r. o ochronie danych osobowych (tj. w szczególności: bez adresów, nr PESEL pracowników). Informacje takie jak:</w:t>
      </w:r>
    </w:p>
    <w:p w:rsidR="009A4411" w:rsidRPr="00414288" w:rsidRDefault="001C33C7" w:rsidP="001C33C7">
      <w:pPr>
        <w:pStyle w:val="Akapitzlist"/>
        <w:ind w:left="1146"/>
        <w:jc w:val="both"/>
        <w:rPr>
          <w:rFonts w:ascii="Tahoma" w:hAnsi="Tahoma" w:cs="Tahoma"/>
          <w:b/>
          <w:sz w:val="18"/>
          <w:szCs w:val="18"/>
        </w:rPr>
      </w:pPr>
      <w:r>
        <w:rPr>
          <w:rFonts w:ascii="Tahoma" w:eastAsia="Times New Roman" w:hAnsi="Tahoma" w:cs="Tahoma"/>
          <w:sz w:val="18"/>
          <w:szCs w:val="18"/>
          <w:lang w:eastAsia="pl-PL"/>
        </w:rPr>
        <w:lastRenderedPageBreak/>
        <w:br/>
      </w:r>
      <w:r w:rsidR="00FD5838">
        <w:rPr>
          <w:rFonts w:ascii="Tahoma" w:eastAsia="Times New Roman" w:hAnsi="Tahoma" w:cs="Tahoma"/>
          <w:sz w:val="18"/>
          <w:szCs w:val="18"/>
          <w:lang w:eastAsia="pl-PL"/>
        </w:rPr>
        <w:t xml:space="preserve"> imię i nazwisko, data zawarcia umowy, rodzaj umowy o pracę i wymiar etatu powinny być możliwe do zidentyfikowania.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Do zawarcia przez Wykonawcę umowy o roboty budowlane z podwykonawcą lub dalszym podwykonawcą(ami)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4" w:name="6"/>
      <w:bookmarkEnd w:id="4"/>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5D563E" w:rsidRPr="009A4411" w:rsidRDefault="00FD5838" w:rsidP="005D563E">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ponosi wobec Zamawiającego i osób trzecich pełną odpowiedzialność prawną za roboty, które wykonuje przy pomocy podwykonawców oraz za wszelkie szkody wynikłe z przyczyn leżących po stronie podwykonawców.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9A4411" w:rsidRDefault="00FD5838" w:rsidP="009A4411">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1C33C7" w:rsidRDefault="001C33C7" w:rsidP="001C33C7">
      <w:pPr>
        <w:spacing w:after="0" w:line="240" w:lineRule="auto"/>
        <w:jc w:val="both"/>
        <w:rPr>
          <w:rFonts w:ascii="Tahoma" w:eastAsia="Times New Roman" w:hAnsi="Tahoma" w:cs="Tahoma"/>
          <w:sz w:val="18"/>
          <w:szCs w:val="18"/>
          <w:lang w:eastAsia="pl-PL"/>
        </w:rPr>
      </w:pPr>
    </w:p>
    <w:p w:rsidR="001C33C7" w:rsidRDefault="001C33C7" w:rsidP="001C33C7">
      <w:pPr>
        <w:spacing w:after="0" w:line="240" w:lineRule="auto"/>
        <w:jc w:val="both"/>
        <w:rPr>
          <w:rFonts w:ascii="Tahoma" w:eastAsia="Times New Roman" w:hAnsi="Tahoma" w:cs="Tahoma"/>
          <w:sz w:val="18"/>
          <w:szCs w:val="18"/>
          <w:lang w:eastAsia="pl-PL"/>
        </w:rPr>
      </w:pPr>
    </w:p>
    <w:p w:rsidR="001C33C7" w:rsidRDefault="001C33C7" w:rsidP="001C33C7">
      <w:pPr>
        <w:spacing w:after="0" w:line="240" w:lineRule="auto"/>
        <w:jc w:val="both"/>
        <w:rPr>
          <w:rFonts w:ascii="Tahoma" w:eastAsia="Times New Roman" w:hAnsi="Tahoma" w:cs="Tahoma"/>
          <w:sz w:val="18"/>
          <w:szCs w:val="18"/>
          <w:lang w:eastAsia="pl-PL"/>
        </w:rPr>
      </w:pPr>
    </w:p>
    <w:p w:rsidR="001C33C7" w:rsidRDefault="001C33C7" w:rsidP="001C33C7">
      <w:pPr>
        <w:spacing w:after="0" w:line="240" w:lineRule="auto"/>
        <w:jc w:val="both"/>
        <w:rPr>
          <w:rFonts w:ascii="Tahoma" w:eastAsia="Times New Roman" w:hAnsi="Tahoma" w:cs="Tahoma"/>
          <w:sz w:val="18"/>
          <w:szCs w:val="18"/>
          <w:lang w:eastAsia="pl-PL"/>
        </w:rPr>
      </w:pPr>
    </w:p>
    <w:p w:rsidR="001C33C7" w:rsidRDefault="001C33C7" w:rsidP="001C33C7">
      <w:pPr>
        <w:spacing w:after="0" w:line="240" w:lineRule="auto"/>
        <w:jc w:val="both"/>
        <w:rPr>
          <w:rFonts w:ascii="Tahoma" w:eastAsia="Times New Roman" w:hAnsi="Tahoma" w:cs="Tahoma"/>
          <w:sz w:val="18"/>
          <w:szCs w:val="18"/>
          <w:lang w:eastAsia="pl-PL"/>
        </w:rPr>
      </w:pPr>
    </w:p>
    <w:p w:rsidR="001C33C7" w:rsidRPr="001C33C7" w:rsidRDefault="001C33C7" w:rsidP="001C33C7">
      <w:pPr>
        <w:spacing w:after="0" w:line="240" w:lineRule="auto"/>
        <w:jc w:val="both"/>
        <w:rPr>
          <w:rFonts w:ascii="Tahoma" w:eastAsia="Times New Roman" w:hAnsi="Tahoma" w:cs="Tahoma"/>
          <w:sz w:val="18"/>
          <w:szCs w:val="18"/>
          <w:lang w:eastAsia="pl-PL"/>
        </w:rPr>
      </w:pPr>
    </w:p>
    <w:p w:rsidR="00954C16" w:rsidRPr="001C33C7" w:rsidRDefault="00FD5838" w:rsidP="00954C16">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414288" w:rsidRPr="00954C16" w:rsidRDefault="00FD5838" w:rsidP="0041428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będzie wystawiał faktury VAT wskazując następujące dane Zamawiającego:</w:t>
      </w:r>
    </w:p>
    <w:p w:rsidR="001C33C7" w:rsidRPr="001C33C7" w:rsidRDefault="001C33C7" w:rsidP="001C33C7">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00FD5838">
        <w:rPr>
          <w:rFonts w:ascii="Tahoma" w:eastAsia="Times New Roman" w:hAnsi="Tahoma" w:cs="Tahoma"/>
          <w:sz w:val="18"/>
          <w:szCs w:val="18"/>
          <w:lang w:eastAsia="pl-PL"/>
        </w:rPr>
        <w:t xml:space="preserve">Nabywca: Miasto Łódź, ul. Piotrkowska 104, 90-926 Łódź, NIP: 725-00-28-902, </w:t>
      </w:r>
      <w:r w:rsidR="004671D8">
        <w:rPr>
          <w:rFonts w:ascii="Tahoma" w:eastAsia="Times New Roman" w:hAnsi="Tahoma" w:cs="Tahoma"/>
          <w:sz w:val="18"/>
          <w:szCs w:val="18"/>
          <w:lang w:eastAsia="pl-PL"/>
        </w:rPr>
        <w:t xml:space="preserve">Odbiorcą </w:t>
      </w:r>
      <w:r w:rsidR="00954C16">
        <w:rPr>
          <w:rFonts w:ascii="Tahoma" w:eastAsia="Times New Roman" w:hAnsi="Tahoma" w:cs="Tahoma"/>
          <w:sz w:val="18"/>
          <w:szCs w:val="18"/>
          <w:lang w:eastAsia="pl-PL"/>
        </w:rPr>
        <w:t>Liceum</w:t>
      </w:r>
      <w:r>
        <w:rPr>
          <w:rFonts w:ascii="Tahoma" w:eastAsia="Times New Roman" w:hAnsi="Tahoma" w:cs="Tahoma"/>
          <w:sz w:val="18"/>
          <w:szCs w:val="18"/>
          <w:lang w:eastAsia="pl-PL"/>
        </w:rPr>
        <w:br/>
        <w:t xml:space="preserve">  </w:t>
      </w:r>
      <w:r w:rsidR="00954C16">
        <w:rPr>
          <w:rFonts w:ascii="Tahoma" w:eastAsia="Times New Roman" w:hAnsi="Tahoma" w:cs="Tahoma"/>
          <w:sz w:val="18"/>
          <w:szCs w:val="18"/>
          <w:lang w:eastAsia="pl-PL"/>
        </w:rPr>
        <w:t xml:space="preserve"> </w:t>
      </w:r>
      <w:r>
        <w:rPr>
          <w:rFonts w:ascii="Tahoma" w:eastAsia="Times New Roman" w:hAnsi="Tahoma" w:cs="Tahoma"/>
          <w:sz w:val="18"/>
          <w:szCs w:val="18"/>
          <w:lang w:eastAsia="pl-PL"/>
        </w:rPr>
        <w:t xml:space="preserve">    </w:t>
      </w:r>
      <w:r w:rsidR="00954C16">
        <w:rPr>
          <w:rFonts w:ascii="Tahoma" w:eastAsia="Times New Roman" w:hAnsi="Tahoma" w:cs="Tahoma"/>
          <w:sz w:val="18"/>
          <w:szCs w:val="18"/>
          <w:lang w:eastAsia="pl-PL"/>
        </w:rPr>
        <w:t xml:space="preserve">Ogólnokształcące </w:t>
      </w:r>
      <w:r w:rsidR="004671D8">
        <w:rPr>
          <w:rFonts w:ascii="Tahoma" w:eastAsia="Times New Roman" w:hAnsi="Tahoma" w:cs="Tahoma"/>
          <w:sz w:val="18"/>
          <w:szCs w:val="18"/>
          <w:lang w:eastAsia="pl-PL"/>
        </w:rPr>
        <w:t xml:space="preserve">Nr </w:t>
      </w:r>
      <w:r w:rsidR="00954C16">
        <w:rPr>
          <w:rFonts w:ascii="Tahoma" w:eastAsia="Times New Roman" w:hAnsi="Tahoma" w:cs="Tahoma"/>
          <w:sz w:val="18"/>
          <w:szCs w:val="18"/>
          <w:lang w:eastAsia="pl-PL"/>
        </w:rPr>
        <w:t>9,  90-001</w:t>
      </w:r>
      <w:r w:rsidR="004671D8">
        <w:rPr>
          <w:rFonts w:ascii="Tahoma" w:eastAsia="Times New Roman" w:hAnsi="Tahoma" w:cs="Tahoma"/>
          <w:sz w:val="18"/>
          <w:szCs w:val="18"/>
          <w:lang w:eastAsia="pl-PL"/>
        </w:rPr>
        <w:t xml:space="preserve"> Łódź, ul. </w:t>
      </w:r>
      <w:r w:rsidR="00954C16">
        <w:rPr>
          <w:rFonts w:ascii="Tahoma" w:eastAsia="Times New Roman" w:hAnsi="Tahoma" w:cs="Tahoma"/>
          <w:sz w:val="18"/>
          <w:szCs w:val="18"/>
          <w:lang w:eastAsia="pl-PL"/>
        </w:rPr>
        <w:t>Paderewskiego 24</w:t>
      </w:r>
      <w:r w:rsidR="00FD5838">
        <w:rPr>
          <w:rFonts w:ascii="Tahoma" w:eastAsia="Times New Roman" w:hAnsi="Tahoma" w:cs="Tahoma"/>
          <w:sz w:val="18"/>
          <w:szCs w:val="18"/>
          <w:lang w:eastAsia="pl-PL"/>
        </w:rPr>
        <w:t xml:space="preserve">, </w:t>
      </w:r>
      <w:r w:rsidRPr="001C33C7">
        <w:rPr>
          <w:rFonts w:ascii="Tahoma" w:eastAsia="Times New Roman" w:hAnsi="Tahoma" w:cs="Tahoma"/>
          <w:sz w:val="18"/>
          <w:szCs w:val="18"/>
          <w:lang w:eastAsia="pl-PL"/>
        </w:rPr>
        <w:t>NIP</w:t>
      </w:r>
      <w:r w:rsidRPr="001C33C7">
        <w:rPr>
          <w:rFonts w:cs="Arial"/>
          <w:b/>
          <w:bCs/>
          <w:sz w:val="16"/>
          <w:szCs w:val="16"/>
        </w:rPr>
        <w:t xml:space="preserve">: </w:t>
      </w:r>
      <w:r>
        <w:rPr>
          <w:rFonts w:ascii="Tahoma" w:eastAsia="Times New Roman" w:hAnsi="Tahoma" w:cs="Tahoma"/>
          <w:sz w:val="18"/>
          <w:szCs w:val="18"/>
          <w:lang w:eastAsia="pl-PL"/>
        </w:rPr>
        <w:t>729-11-20-800</w:t>
      </w:r>
      <w:r w:rsidRPr="001C33C7">
        <w:rPr>
          <w:rFonts w:ascii="Tahoma" w:eastAsia="Times New Roman" w:hAnsi="Tahoma" w:cs="Tahoma"/>
          <w:sz w:val="18"/>
          <w:szCs w:val="18"/>
          <w:lang w:eastAsia="pl-PL"/>
        </w:rPr>
        <w:t xml:space="preserve"> ; Regon:</w:t>
      </w:r>
      <w:r>
        <w:rPr>
          <w:rFonts w:ascii="Tahoma" w:eastAsia="Times New Roman" w:hAnsi="Tahoma" w:cs="Tahoma"/>
          <w:sz w:val="18"/>
          <w:szCs w:val="18"/>
          <w:lang w:eastAsia="pl-PL"/>
        </w:rPr>
        <w:t>000216674</w:t>
      </w:r>
    </w:p>
    <w:p w:rsidR="009A4411" w:rsidRDefault="009A4411" w:rsidP="001C33C7">
      <w:pPr>
        <w:pStyle w:val="Akapitzlist"/>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1C33C7" w:rsidRDefault="001C33C7" w:rsidP="001C33C7">
      <w:pPr>
        <w:spacing w:after="0" w:line="240" w:lineRule="auto"/>
        <w:jc w:val="both"/>
        <w:rPr>
          <w:rFonts w:ascii="Tahoma" w:eastAsia="Times New Roman" w:hAnsi="Tahoma" w:cs="Tahoma"/>
          <w:sz w:val="18"/>
          <w:szCs w:val="18"/>
          <w:lang w:eastAsia="pl-PL"/>
        </w:rPr>
      </w:pPr>
    </w:p>
    <w:p w:rsidR="001C33C7" w:rsidRDefault="001C33C7" w:rsidP="001C33C7">
      <w:pPr>
        <w:spacing w:after="0" w:line="240" w:lineRule="auto"/>
        <w:jc w:val="both"/>
        <w:rPr>
          <w:rFonts w:ascii="Tahoma" w:eastAsia="Times New Roman" w:hAnsi="Tahoma" w:cs="Tahoma"/>
          <w:sz w:val="18"/>
          <w:szCs w:val="18"/>
          <w:lang w:eastAsia="pl-PL"/>
        </w:rPr>
      </w:pPr>
    </w:p>
    <w:p w:rsidR="001C33C7" w:rsidRPr="001C33C7" w:rsidRDefault="001C33C7" w:rsidP="001C33C7">
      <w:pPr>
        <w:spacing w:after="0" w:line="240" w:lineRule="auto"/>
        <w:jc w:val="both"/>
        <w:rPr>
          <w:rFonts w:ascii="Tahoma" w:eastAsia="Times New Roman" w:hAnsi="Tahoma" w:cs="Tahoma"/>
          <w:sz w:val="18"/>
          <w:szCs w:val="18"/>
          <w:lang w:eastAsia="pl-PL"/>
        </w:rPr>
      </w:pP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54C16" w:rsidRPr="001C33C7" w:rsidRDefault="00FD5838" w:rsidP="00954C16">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w:t>
      </w:r>
      <w:r w:rsidR="001C33C7">
        <w:rPr>
          <w:rFonts w:ascii="Tahoma" w:eastAsia="Times New Roman" w:hAnsi="Tahoma" w:cs="Tahoma"/>
          <w:sz w:val="18"/>
          <w:szCs w:val="18"/>
          <w:lang w:eastAsia="pl-PL"/>
        </w:rPr>
        <w:t>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5" w:name="9"/>
      <w:bookmarkEnd w:id="5"/>
      <w:r>
        <w:rPr>
          <w:rFonts w:ascii="Tahoma" w:eastAsia="Times New Roman" w:hAnsi="Tahoma" w:cs="Tahoma"/>
          <w:sz w:val="18"/>
          <w:szCs w:val="18"/>
          <w:lang w:eastAsia="pl-PL"/>
        </w:rPr>
        <w:t>atesty,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5D563E" w:rsidRDefault="005D563E" w:rsidP="005D563E">
      <w:pPr>
        <w:pStyle w:val="Akapitzlist"/>
        <w:spacing w:after="0" w:line="240" w:lineRule="auto"/>
        <w:ind w:left="426"/>
        <w:jc w:val="both"/>
        <w:rPr>
          <w:rFonts w:ascii="Tahoma" w:eastAsia="Times New Roman" w:hAnsi="Tahoma" w:cs="Tahoma"/>
          <w:sz w:val="18"/>
          <w:szCs w:val="18"/>
          <w:lang w:eastAsia="pl-PL"/>
        </w:rPr>
      </w:pP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9A4411" w:rsidRPr="00414288" w:rsidRDefault="00FD5838" w:rsidP="0041428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9A4411" w:rsidRDefault="009A4411" w:rsidP="009A4411">
      <w:pPr>
        <w:tabs>
          <w:tab w:val="left" w:pos="4065"/>
        </w:tabs>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1C33C7" w:rsidRPr="001C33C7" w:rsidRDefault="001C33C7" w:rsidP="001C33C7">
      <w:pPr>
        <w:spacing w:after="0" w:line="240" w:lineRule="auto"/>
        <w:jc w:val="both"/>
        <w:rPr>
          <w:rFonts w:ascii="Tahoma" w:eastAsia="Times New Roman" w:hAnsi="Tahoma" w:cs="Tahoma"/>
          <w:sz w:val="18"/>
          <w:szCs w:val="18"/>
          <w:lang w:eastAsia="pl-PL"/>
        </w:rPr>
      </w:pPr>
    </w:p>
    <w:p w:rsidR="00954C16" w:rsidRPr="001C33C7" w:rsidRDefault="00FD5838" w:rsidP="00954C16">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AF526C" w:rsidRPr="004671D8" w:rsidRDefault="00FD5838" w:rsidP="005D563E">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Polega na zastąpieniu Wykonawcy, któremu zamawiający udzielił zamówienia, nowym wykonawcą, w przypadkach innych niż wymienione w a</w:t>
      </w:r>
      <w:r w:rsidR="004671D8">
        <w:rPr>
          <w:rFonts w:ascii="Tahoma" w:eastAsia="Times New Roman" w:hAnsi="Tahoma" w:cs="Tahoma"/>
          <w:sz w:val="18"/>
          <w:szCs w:val="18"/>
          <w:lang w:eastAsia="pl-PL"/>
        </w:rPr>
        <w:t>rt. 144 ust. 1pkt. 4 ustawy pzp.</w:t>
      </w:r>
    </w:p>
    <w:p w:rsidR="00901EB5" w:rsidRPr="00414288" w:rsidRDefault="00FD5838" w:rsidP="0041428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4671D8" w:rsidRDefault="004671D8">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1C33C7" w:rsidRDefault="001C33C7" w:rsidP="001C33C7">
      <w:pPr>
        <w:spacing w:after="0" w:line="240" w:lineRule="auto"/>
        <w:jc w:val="both"/>
        <w:rPr>
          <w:rFonts w:ascii="Tahoma" w:eastAsia="Times New Roman" w:hAnsi="Tahoma" w:cs="Tahoma"/>
          <w:sz w:val="18"/>
          <w:szCs w:val="18"/>
          <w:lang w:eastAsia="pl-PL"/>
        </w:rPr>
      </w:pPr>
    </w:p>
    <w:p w:rsidR="001C33C7" w:rsidRPr="001C33C7" w:rsidRDefault="001C33C7" w:rsidP="001C33C7">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6" w:name="12"/>
      <w:bookmarkEnd w:id="6"/>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AF526C" w:rsidRDefault="00AF526C">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Wykonawca udziela gwarancji jakości na wykonany przedmiot umowy na okres .................. miesięcy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A4411" w:rsidRPr="00954C16" w:rsidRDefault="00FD5838" w:rsidP="009A4411">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901EB5" w:rsidRDefault="00901EB5">
      <w:pPr>
        <w:spacing w:after="0" w:line="240" w:lineRule="auto"/>
        <w:rPr>
          <w:rFonts w:ascii="Tahoma" w:eastAsia="Times New Roman" w:hAnsi="Tahoma" w:cs="Tahoma"/>
          <w:sz w:val="18"/>
          <w:szCs w:val="18"/>
          <w:lang w:eastAsia="pl-PL"/>
        </w:rPr>
      </w:pPr>
    </w:p>
    <w:p w:rsidR="001C33C7" w:rsidRDefault="001C33C7">
      <w:pPr>
        <w:spacing w:after="0" w:line="240" w:lineRule="auto"/>
        <w:jc w:val="center"/>
        <w:rPr>
          <w:rFonts w:ascii="Tahoma" w:eastAsia="Times New Roman" w:hAnsi="Tahoma" w:cs="Tahoma"/>
          <w:b/>
          <w:sz w:val="18"/>
          <w:szCs w:val="18"/>
          <w:lang w:eastAsia="pl-PL"/>
        </w:rPr>
      </w:pPr>
    </w:p>
    <w:p w:rsidR="001C33C7" w:rsidRDefault="001C33C7">
      <w:pPr>
        <w:spacing w:after="0" w:line="240" w:lineRule="auto"/>
        <w:jc w:val="center"/>
        <w:rPr>
          <w:rFonts w:ascii="Tahoma" w:eastAsia="Times New Roman" w:hAnsi="Tahoma" w:cs="Tahoma"/>
          <w:b/>
          <w:sz w:val="18"/>
          <w:szCs w:val="18"/>
          <w:lang w:eastAsia="pl-PL"/>
        </w:rPr>
      </w:pPr>
    </w:p>
    <w:p w:rsidR="001C33C7" w:rsidRDefault="001C33C7">
      <w:pPr>
        <w:spacing w:after="0" w:line="240" w:lineRule="auto"/>
        <w:jc w:val="center"/>
        <w:rPr>
          <w:rFonts w:ascii="Tahoma" w:eastAsia="Times New Roman" w:hAnsi="Tahoma" w:cs="Tahoma"/>
          <w:b/>
          <w:sz w:val="18"/>
          <w:szCs w:val="18"/>
          <w:lang w:eastAsia="pl-PL"/>
        </w:rPr>
      </w:pPr>
    </w:p>
    <w:p w:rsidR="001C33C7" w:rsidRDefault="001C33C7">
      <w:pPr>
        <w:spacing w:after="0" w:line="240" w:lineRule="auto"/>
        <w:jc w:val="center"/>
        <w:rPr>
          <w:rFonts w:ascii="Tahoma" w:eastAsia="Times New Roman" w:hAnsi="Tahoma" w:cs="Tahoma"/>
          <w:b/>
          <w:sz w:val="18"/>
          <w:szCs w:val="18"/>
          <w:lang w:eastAsia="pl-PL"/>
        </w:rPr>
      </w:pPr>
    </w:p>
    <w:p w:rsidR="001C33C7" w:rsidRDefault="001C33C7">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54C16" w:rsidRPr="001C33C7" w:rsidRDefault="00FD5838" w:rsidP="00954C16">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7" w:name="13"/>
      <w:bookmarkEnd w:id="7"/>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8" w:name="14"/>
      <w:bookmarkEnd w:id="8"/>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901EB5">
      <w:pPr>
        <w:rPr>
          <w:rFonts w:ascii="Tahoma" w:hAnsi="Tahoma" w:cs="Tahoma"/>
          <w:sz w:val="18"/>
          <w:szCs w:val="18"/>
        </w:rPr>
      </w:pPr>
    </w:p>
    <w:p w:rsidR="0043354D" w:rsidRDefault="0043354D">
      <w:pPr>
        <w:rPr>
          <w:rFonts w:ascii="Tahoma" w:hAnsi="Tahoma" w:cs="Tahoma"/>
          <w:sz w:val="18"/>
          <w:szCs w:val="18"/>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2018 roku</w:t>
      </w:r>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954C16">
        <w:rPr>
          <w:rFonts w:ascii="Tahoma" w:eastAsia="Times New Roman" w:hAnsi="Tahoma" w:cs="Tahoma"/>
          <w:b/>
          <w:sz w:val="18"/>
          <w:szCs w:val="18"/>
          <w:lang w:eastAsia="pl-PL"/>
        </w:rPr>
        <w:t>Liceum Ogólnokształcące Nr 9</w:t>
      </w:r>
      <w:r w:rsidR="0043354D">
        <w:rPr>
          <w:rFonts w:ascii="Tahoma" w:eastAsia="Times New Roman" w:hAnsi="Tahoma" w:cs="Tahoma"/>
          <w:b/>
          <w:sz w:val="18"/>
          <w:szCs w:val="18"/>
          <w:lang w:eastAsia="pl-PL"/>
        </w:rPr>
        <w:t xml:space="preserve">,  </w:t>
      </w:r>
      <w:r w:rsidR="00954C16">
        <w:rPr>
          <w:rFonts w:ascii="Tahoma" w:eastAsia="Times New Roman" w:hAnsi="Tahoma" w:cs="Tahoma"/>
          <w:b/>
          <w:sz w:val="18"/>
          <w:szCs w:val="18"/>
          <w:lang w:eastAsia="pl-PL"/>
        </w:rPr>
        <w:t>90-001</w:t>
      </w:r>
      <w:r>
        <w:rPr>
          <w:rFonts w:ascii="Tahoma" w:eastAsia="Times New Roman" w:hAnsi="Tahoma" w:cs="Tahoma"/>
          <w:b/>
          <w:sz w:val="18"/>
          <w:szCs w:val="18"/>
          <w:lang w:eastAsia="pl-PL"/>
        </w:rPr>
        <w:t xml:space="preserve"> Łódź, ul. </w:t>
      </w:r>
      <w:r w:rsidR="00954C16">
        <w:rPr>
          <w:rFonts w:ascii="Tahoma" w:eastAsia="Times New Roman" w:hAnsi="Tahoma" w:cs="Tahoma"/>
          <w:b/>
          <w:sz w:val="18"/>
          <w:szCs w:val="18"/>
          <w:lang w:eastAsia="pl-PL"/>
        </w:rPr>
        <w:t>Paderewskiego 24</w:t>
      </w:r>
    </w:p>
    <w:p w:rsidR="00414288" w:rsidRPr="00414288" w:rsidRDefault="00414288" w:rsidP="001C33C7">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001C33C7" w:rsidRPr="001C33C7">
        <w:rPr>
          <w:rFonts w:ascii="Tahoma" w:eastAsia="Times New Roman" w:hAnsi="Tahoma" w:cs="Tahoma"/>
          <w:sz w:val="18"/>
          <w:szCs w:val="18"/>
          <w:lang w:eastAsia="pl-PL"/>
        </w:rPr>
        <w:t>NIP</w:t>
      </w:r>
      <w:r w:rsidR="001C33C7" w:rsidRPr="001C33C7">
        <w:rPr>
          <w:rFonts w:cs="Arial"/>
          <w:b/>
          <w:bCs/>
          <w:sz w:val="16"/>
          <w:szCs w:val="16"/>
        </w:rPr>
        <w:t xml:space="preserve">: </w:t>
      </w:r>
      <w:r w:rsidR="001C33C7">
        <w:rPr>
          <w:rFonts w:ascii="Tahoma" w:eastAsia="Times New Roman" w:hAnsi="Tahoma" w:cs="Tahoma"/>
          <w:sz w:val="18"/>
          <w:szCs w:val="18"/>
          <w:lang w:eastAsia="pl-PL"/>
        </w:rPr>
        <w:t>729-11-20-800</w:t>
      </w:r>
      <w:r w:rsidR="001C33C7" w:rsidRPr="001C33C7">
        <w:rPr>
          <w:rFonts w:ascii="Tahoma" w:eastAsia="Times New Roman" w:hAnsi="Tahoma" w:cs="Tahoma"/>
          <w:sz w:val="18"/>
          <w:szCs w:val="18"/>
          <w:lang w:eastAsia="pl-PL"/>
        </w:rPr>
        <w:t xml:space="preserve"> ; Regon:</w:t>
      </w:r>
      <w:r w:rsidR="001C33C7">
        <w:rPr>
          <w:rFonts w:ascii="Tahoma" w:eastAsia="Times New Roman" w:hAnsi="Tahoma" w:cs="Tahoma"/>
          <w:sz w:val="18"/>
          <w:szCs w:val="18"/>
          <w:lang w:eastAsia="pl-PL"/>
        </w:rPr>
        <w:t>000216674</w:t>
      </w:r>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Pr="00414288" w:rsidRDefault="00FD5838" w:rsidP="00414288">
      <w:r>
        <w:rPr>
          <w:rFonts w:ascii="Tahoma" w:eastAsia="Times New Roman" w:hAnsi="Tahoma" w:cs="Tahoma"/>
          <w:sz w:val="18"/>
          <w:szCs w:val="18"/>
          <w:lang w:eastAsia="pl-PL"/>
        </w:rPr>
        <w:t xml:space="preserve">Przedmiot umowy: </w:t>
      </w:r>
      <w:r w:rsidR="00954C16">
        <w:rPr>
          <w:rFonts w:ascii="Tahoma" w:hAnsi="Tahoma" w:cs="Tahoma"/>
          <w:b/>
          <w:sz w:val="18"/>
          <w:szCs w:val="18"/>
        </w:rPr>
        <w:t>BUDOWĘ</w:t>
      </w:r>
      <w:r w:rsidR="00954C16" w:rsidRPr="00954C16">
        <w:rPr>
          <w:rFonts w:ascii="Tahoma" w:hAnsi="Tahoma" w:cs="Tahoma"/>
          <w:b/>
          <w:sz w:val="18"/>
          <w:szCs w:val="18"/>
        </w:rPr>
        <w:t xml:space="preserve"> CESIR „9” – CENTRUM EDUKACJI SPORTOWEJ I REKREACJI DLA MŁODZIEŻY 9LO I MIESZKAŃCÓW OSIEDLA PIASTÓW-KURAK</w:t>
      </w:r>
      <w:r w:rsidR="001C33C7">
        <w:rPr>
          <w:rFonts w:ascii="Tahoma" w:hAnsi="Tahoma" w:cs="Tahoma"/>
          <w:b/>
          <w:sz w:val="18"/>
          <w:szCs w:val="18"/>
        </w:rPr>
        <w:t xml:space="preserve"> – etap I</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Pr="00954C16" w:rsidRDefault="00FD5838" w:rsidP="00954C16">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sectPr w:rsidR="00901EB5" w:rsidRPr="00954C16" w:rsidSect="009A4411">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43" w:rsidRDefault="00216A43">
      <w:pPr>
        <w:spacing w:after="0" w:line="240" w:lineRule="auto"/>
      </w:pPr>
      <w:r>
        <w:separator/>
      </w:r>
    </w:p>
  </w:endnote>
  <w:endnote w:type="continuationSeparator" w:id="0">
    <w:p w:rsidR="00216A43" w:rsidRDefault="0021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B5" w:rsidRDefault="00FD5838" w:rsidP="004671D8">
    <w:pPr>
      <w:pStyle w:val="Stopka"/>
      <w:jc w:val="right"/>
      <w:rPr>
        <w:rFonts w:cs="Arial"/>
        <w:sz w:val="16"/>
        <w:szCs w:val="16"/>
      </w:rPr>
    </w:pPr>
    <w:r>
      <w:rPr>
        <w:rStyle w:val="Numerstrony"/>
        <w:rFonts w:cs="Arial"/>
        <w:sz w:val="16"/>
        <w:szCs w:val="16"/>
      </w:rPr>
      <w:t xml:space="preserve">Strona </w:t>
    </w:r>
    <w:r w:rsidR="00AB7AFA">
      <w:rPr>
        <w:rStyle w:val="Numerstrony"/>
        <w:rFonts w:cs="Arial"/>
        <w:sz w:val="16"/>
        <w:szCs w:val="16"/>
      </w:rPr>
      <w:fldChar w:fldCharType="begin"/>
    </w:r>
    <w:r>
      <w:rPr>
        <w:rStyle w:val="Numerstrony"/>
        <w:rFonts w:cs="Arial"/>
        <w:sz w:val="16"/>
        <w:szCs w:val="16"/>
      </w:rPr>
      <w:instrText xml:space="preserve">PAGE  </w:instrText>
    </w:r>
    <w:r w:rsidR="00AB7AFA">
      <w:rPr>
        <w:rStyle w:val="Numerstrony"/>
        <w:rFonts w:cs="Arial"/>
        <w:sz w:val="16"/>
        <w:szCs w:val="16"/>
      </w:rPr>
      <w:fldChar w:fldCharType="separate"/>
    </w:r>
    <w:r w:rsidR="00625985">
      <w:rPr>
        <w:rStyle w:val="Numerstrony"/>
        <w:rFonts w:cs="Arial"/>
        <w:noProof/>
        <w:sz w:val="16"/>
        <w:szCs w:val="16"/>
      </w:rPr>
      <w:t>1</w:t>
    </w:r>
    <w:r w:rsidR="00AB7AFA">
      <w:rPr>
        <w:rStyle w:val="Numerstrony"/>
        <w:rFonts w:cs="Arial"/>
        <w:sz w:val="16"/>
        <w:szCs w:val="16"/>
      </w:rPr>
      <w:fldChar w:fldCharType="end"/>
    </w:r>
    <w:r>
      <w:rPr>
        <w:rStyle w:val="Numerstrony"/>
        <w:rFonts w:cs="Arial"/>
        <w:sz w:val="16"/>
        <w:szCs w:val="16"/>
      </w:rPr>
      <w:t xml:space="preserve"> z </w:t>
    </w:r>
    <w:r w:rsidR="00AB7AFA">
      <w:rPr>
        <w:rStyle w:val="Numerstrony"/>
        <w:rFonts w:cs="Arial"/>
        <w:sz w:val="16"/>
        <w:szCs w:val="16"/>
      </w:rPr>
      <w:fldChar w:fldCharType="begin"/>
    </w:r>
    <w:r>
      <w:rPr>
        <w:rStyle w:val="Numerstrony"/>
        <w:rFonts w:cs="Arial"/>
        <w:sz w:val="16"/>
        <w:szCs w:val="16"/>
      </w:rPr>
      <w:instrText xml:space="preserve"> NUMPAGES </w:instrText>
    </w:r>
    <w:r w:rsidR="00AB7AFA">
      <w:rPr>
        <w:rStyle w:val="Numerstrony"/>
        <w:rFonts w:cs="Arial"/>
        <w:sz w:val="16"/>
        <w:szCs w:val="16"/>
      </w:rPr>
      <w:fldChar w:fldCharType="separate"/>
    </w:r>
    <w:r w:rsidR="00625985">
      <w:rPr>
        <w:rStyle w:val="Numerstrony"/>
        <w:rFonts w:cs="Arial"/>
        <w:noProof/>
        <w:sz w:val="16"/>
        <w:szCs w:val="16"/>
      </w:rPr>
      <w:t>10</w:t>
    </w:r>
    <w:r w:rsidR="00AB7AFA">
      <w:rPr>
        <w:rStyle w:val="Numerstrony"/>
        <w:rFonts w:cs="Arial"/>
        <w:sz w:val="16"/>
        <w:szCs w:val="16"/>
      </w:rPr>
      <w:fldChar w:fldCharType="end"/>
    </w:r>
  </w:p>
  <w:p w:rsidR="00901EB5" w:rsidRDefault="00901EB5">
    <w:pPr>
      <w:pStyle w:val="Stopka"/>
    </w:pPr>
  </w:p>
  <w:p w:rsidR="00901EB5" w:rsidRDefault="00901EB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43" w:rsidRDefault="00216A43">
      <w:pPr>
        <w:spacing w:after="0" w:line="240" w:lineRule="auto"/>
      </w:pPr>
      <w:r>
        <w:separator/>
      </w:r>
    </w:p>
  </w:footnote>
  <w:footnote w:type="continuationSeparator" w:id="0">
    <w:p w:rsidR="00216A43" w:rsidRDefault="00216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15:restartNumberingAfterBreak="0">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0" w15:restartNumberingAfterBreak="0">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2"/>
  </w:num>
  <w:num w:numId="3">
    <w:abstractNumId w:val="17"/>
  </w:num>
  <w:num w:numId="4">
    <w:abstractNumId w:val="19"/>
  </w:num>
  <w:num w:numId="5">
    <w:abstractNumId w:val="6"/>
  </w:num>
  <w:num w:numId="6">
    <w:abstractNumId w:val="9"/>
  </w:num>
  <w:num w:numId="7">
    <w:abstractNumId w:val="32"/>
  </w:num>
  <w:num w:numId="8">
    <w:abstractNumId w:val="7"/>
  </w:num>
  <w:num w:numId="9">
    <w:abstractNumId w:val="15"/>
  </w:num>
  <w:num w:numId="10">
    <w:abstractNumId w:val="26"/>
  </w:num>
  <w:num w:numId="11">
    <w:abstractNumId w:val="31"/>
  </w:num>
  <w:num w:numId="12">
    <w:abstractNumId w:val="13"/>
  </w:num>
  <w:num w:numId="13">
    <w:abstractNumId w:val="0"/>
  </w:num>
  <w:num w:numId="14">
    <w:abstractNumId w:val="34"/>
  </w:num>
  <w:num w:numId="15">
    <w:abstractNumId w:val="21"/>
  </w:num>
  <w:num w:numId="16">
    <w:abstractNumId w:val="8"/>
  </w:num>
  <w:num w:numId="17">
    <w:abstractNumId w:val="20"/>
  </w:num>
  <w:num w:numId="18">
    <w:abstractNumId w:val="25"/>
  </w:num>
  <w:num w:numId="19">
    <w:abstractNumId w:val="37"/>
  </w:num>
  <w:num w:numId="20">
    <w:abstractNumId w:val="11"/>
  </w:num>
  <w:num w:numId="21">
    <w:abstractNumId w:val="33"/>
  </w:num>
  <w:num w:numId="22">
    <w:abstractNumId w:val="24"/>
  </w:num>
  <w:num w:numId="23">
    <w:abstractNumId w:val="12"/>
  </w:num>
  <w:num w:numId="24">
    <w:abstractNumId w:val="10"/>
  </w:num>
  <w:num w:numId="25">
    <w:abstractNumId w:val="5"/>
  </w:num>
  <w:num w:numId="26">
    <w:abstractNumId w:val="1"/>
  </w:num>
  <w:num w:numId="27">
    <w:abstractNumId w:val="23"/>
  </w:num>
  <w:num w:numId="28">
    <w:abstractNumId w:val="36"/>
  </w:num>
  <w:num w:numId="29">
    <w:abstractNumId w:val="4"/>
  </w:num>
  <w:num w:numId="30">
    <w:abstractNumId w:val="16"/>
  </w:num>
  <w:num w:numId="31">
    <w:abstractNumId w:val="28"/>
  </w:num>
  <w:num w:numId="32">
    <w:abstractNumId w:val="14"/>
  </w:num>
  <w:num w:numId="33">
    <w:abstractNumId w:val="3"/>
  </w:num>
  <w:num w:numId="34">
    <w:abstractNumId w:val="30"/>
  </w:num>
  <w:num w:numId="35">
    <w:abstractNumId w:val="18"/>
  </w:num>
  <w:num w:numId="36">
    <w:abstractNumId w:val="35"/>
  </w:num>
  <w:num w:numId="37">
    <w:abstractNumId w:val="38"/>
  </w:num>
  <w:num w:numId="38">
    <w:abstractNumId w:val="29"/>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B5"/>
    <w:rsid w:val="001C33C7"/>
    <w:rsid w:val="00216A43"/>
    <w:rsid w:val="00414288"/>
    <w:rsid w:val="0043354D"/>
    <w:rsid w:val="004671D8"/>
    <w:rsid w:val="005D563E"/>
    <w:rsid w:val="00625985"/>
    <w:rsid w:val="007F0F1A"/>
    <w:rsid w:val="00901EB5"/>
    <w:rsid w:val="0095343E"/>
    <w:rsid w:val="00954C16"/>
    <w:rsid w:val="009A4411"/>
    <w:rsid w:val="00AB7AFA"/>
    <w:rsid w:val="00AF526C"/>
    <w:rsid w:val="00D93212"/>
    <w:rsid w:val="00FD20BD"/>
    <w:rsid w:val="00FD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0ED79-F6F6-41F9-881E-9AF95C3E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F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F0F1A"/>
    <w:rPr>
      <w:color w:val="0000FF"/>
      <w:u w:val="single"/>
    </w:rPr>
  </w:style>
  <w:style w:type="paragraph" w:styleId="Nagwek">
    <w:name w:val="header"/>
    <w:basedOn w:val="Normalny"/>
    <w:link w:val="NagwekZnak"/>
    <w:uiPriority w:val="99"/>
    <w:unhideWhenUsed/>
    <w:rsid w:val="007F0F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F1A"/>
  </w:style>
  <w:style w:type="paragraph" w:styleId="Stopka">
    <w:name w:val="footer"/>
    <w:basedOn w:val="Normalny"/>
    <w:link w:val="StopkaZnak"/>
    <w:unhideWhenUsed/>
    <w:rsid w:val="007F0F1A"/>
    <w:pPr>
      <w:tabs>
        <w:tab w:val="center" w:pos="4536"/>
        <w:tab w:val="right" w:pos="9072"/>
      </w:tabs>
      <w:spacing w:after="0" w:line="240" w:lineRule="auto"/>
    </w:pPr>
  </w:style>
  <w:style w:type="character" w:customStyle="1" w:styleId="StopkaZnak">
    <w:name w:val="Stopka Znak"/>
    <w:basedOn w:val="Domylnaczcionkaakapitu"/>
    <w:link w:val="Stopka"/>
    <w:rsid w:val="007F0F1A"/>
  </w:style>
  <w:style w:type="paragraph" w:styleId="Tekstdymka">
    <w:name w:val="Balloon Text"/>
    <w:basedOn w:val="Normalny"/>
    <w:link w:val="TekstdymkaZnak"/>
    <w:uiPriority w:val="99"/>
    <w:semiHidden/>
    <w:unhideWhenUsed/>
    <w:rsid w:val="007F0F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0F1A"/>
    <w:rPr>
      <w:rFonts w:ascii="Tahoma" w:hAnsi="Tahoma" w:cs="Tahoma"/>
      <w:sz w:val="16"/>
      <w:szCs w:val="16"/>
    </w:rPr>
  </w:style>
  <w:style w:type="character" w:styleId="Numerstrony">
    <w:name w:val="page number"/>
    <w:uiPriority w:val="99"/>
    <w:rsid w:val="007F0F1A"/>
    <w:rPr>
      <w:rFonts w:cs="Times New Roman"/>
    </w:rPr>
  </w:style>
  <w:style w:type="paragraph" w:styleId="Akapitzlist">
    <w:name w:val="List Paragraph"/>
    <w:basedOn w:val="Normalny"/>
    <w:uiPriority w:val="34"/>
    <w:qFormat/>
    <w:rsid w:val="007F0F1A"/>
    <w:pPr>
      <w:ind w:left="720"/>
      <w:contextualSpacing/>
    </w:pPr>
  </w:style>
  <w:style w:type="paragraph" w:styleId="Tekstpodstawowy">
    <w:name w:val="Body Text"/>
    <w:basedOn w:val="Normalny"/>
    <w:link w:val="TekstpodstawowyZnak"/>
    <w:rsid w:val="007F0F1A"/>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7F0F1A"/>
    <w:rPr>
      <w:rFonts w:ascii="Garamond" w:eastAsia="Times New Roman" w:hAnsi="Garamond"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3942">
      <w:bodyDiv w:val="1"/>
      <w:marLeft w:val="0"/>
      <w:marRight w:val="0"/>
      <w:marTop w:val="0"/>
      <w:marBottom w:val="0"/>
      <w:divBdr>
        <w:top w:val="none" w:sz="0" w:space="0" w:color="auto"/>
        <w:left w:val="none" w:sz="0" w:space="0" w:color="auto"/>
        <w:bottom w:val="none" w:sz="0" w:space="0" w:color="auto"/>
        <w:right w:val="none" w:sz="0" w:space="0" w:color="auto"/>
      </w:divBdr>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D297-9257-4404-BF59-B41D84DB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6296</Words>
  <Characters>37781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user1</cp:lastModifiedBy>
  <cp:revision>3</cp:revision>
  <cp:lastPrinted>2018-06-08T10:16:00Z</cp:lastPrinted>
  <dcterms:created xsi:type="dcterms:W3CDTF">2018-06-26T08:28:00Z</dcterms:created>
  <dcterms:modified xsi:type="dcterms:W3CDTF">2018-06-26T08:28:00Z</dcterms:modified>
</cp:coreProperties>
</file>