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AB3EB7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1/LO9</w:t>
      </w:r>
      <w:r w:rsidR="00086D3E">
        <w:rPr>
          <w:rFonts w:ascii="Tahoma" w:hAnsi="Tahoma" w:cs="Tahoma"/>
          <w:b/>
          <w:sz w:val="18"/>
          <w:szCs w:val="18"/>
        </w:rPr>
        <w:t>/2019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AB3EB7" w:rsidRDefault="002E21AD" w:rsidP="00AB3EB7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r w:rsidR="0045219C">
        <w:rPr>
          <w:rFonts w:ascii="Tahoma" w:hAnsi="Tahoma" w:cs="Tahoma"/>
          <w:b/>
          <w:sz w:val="18"/>
          <w:szCs w:val="18"/>
        </w:rPr>
        <w:t xml:space="preserve"> </w:t>
      </w:r>
      <w:r w:rsidR="00AB3EB7">
        <w:rPr>
          <w:rFonts w:ascii="Tahoma" w:hAnsi="Tahoma" w:cs="Tahoma"/>
          <w:b/>
          <w:sz w:val="18"/>
          <w:szCs w:val="18"/>
        </w:rPr>
        <w:t>BUDOWĘ CESIR „9” – CENTRUM EDUKACJI SPORTOWEJ I REKREACJI DLA MŁODZIEŻY 9LO I MIESZKAŃCÓW OSIEDLA PIASTÓW-KURAK</w:t>
      </w:r>
      <w:r w:rsidR="007946C1">
        <w:rPr>
          <w:rFonts w:ascii="Tahoma" w:hAnsi="Tahoma" w:cs="Tahoma"/>
          <w:b/>
          <w:sz w:val="18"/>
          <w:szCs w:val="18"/>
        </w:rPr>
        <w:t xml:space="preserve"> – etap I</w:t>
      </w:r>
    </w:p>
    <w:p w:rsidR="0045219C" w:rsidRPr="006171F1" w:rsidRDefault="0045219C" w:rsidP="0045219C">
      <w:pPr>
        <w:widowControl w:val="0"/>
        <w:ind w:right="17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</w:t>
      </w:r>
      <w:r w:rsidR="00086D3E"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publicznych (</w:t>
      </w:r>
      <w:proofErr w:type="spellStart"/>
      <w:r w:rsidR="00086D3E">
        <w:rPr>
          <w:rFonts w:ascii="Tahoma" w:hAnsi="Tahoma" w:cs="Tahoma"/>
          <w:bCs/>
          <w:kern w:val="0"/>
          <w:sz w:val="18"/>
          <w:szCs w:val="18"/>
          <w:lang w:eastAsia="pl-PL"/>
        </w:rPr>
        <w:t>j.t</w:t>
      </w:r>
      <w:proofErr w:type="spellEnd"/>
      <w:r w:rsidR="00086D3E">
        <w:rPr>
          <w:rFonts w:ascii="Tahoma" w:hAnsi="Tahoma" w:cs="Tahoma"/>
          <w:bCs/>
          <w:kern w:val="0"/>
          <w:sz w:val="18"/>
          <w:szCs w:val="18"/>
          <w:lang w:eastAsia="pl-PL"/>
        </w:rPr>
        <w:t>. Dz. U. z 2018 r. poz. 1986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pkt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172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pkt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bookmarkStart w:id="0" w:name="_GoBack"/>
      <w:bookmarkEnd w:id="0"/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7" w:history="1">
        <w:r w:rsidR="007946C1" w:rsidRPr="00B93136">
          <w:rPr>
            <w:rStyle w:val="Hipercze"/>
            <w:rFonts w:ascii="Tahoma" w:hAnsi="Tahoma" w:cs="Tahoma"/>
            <w:sz w:val="18"/>
            <w:szCs w:val="18"/>
          </w:rPr>
          <w:t>www.bip9lolodz.wikom.pl</w:t>
        </w:r>
      </w:hyperlink>
      <w:r w:rsidR="007946C1" w:rsidRPr="007946C1">
        <w:rPr>
          <w:rFonts w:ascii="Tahoma" w:hAnsi="Tahoma" w:cs="Tahoma"/>
          <w:sz w:val="18"/>
          <w:szCs w:val="18"/>
        </w:rPr>
        <w:t xml:space="preserve"> </w:t>
      </w:r>
      <w:r w:rsidR="00AF57F9" w:rsidRPr="007946C1">
        <w:rPr>
          <w:rFonts w:ascii="Tahoma" w:hAnsi="Tahoma" w:cs="Tahoma"/>
          <w:sz w:val="18"/>
          <w:szCs w:val="18"/>
        </w:rPr>
        <w:t xml:space="preserve"> </w:t>
      </w:r>
      <w:r w:rsidR="005619E8" w:rsidRPr="007946C1">
        <w:rPr>
          <w:rFonts w:ascii="Tahoma" w:hAnsi="Tahoma" w:cs="Tahoma"/>
          <w:sz w:val="18"/>
          <w:szCs w:val="18"/>
        </w:rPr>
        <w:t xml:space="preserve"> </w:t>
      </w:r>
      <w:r w:rsidRPr="007946C1"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 w:rsidRPr="007946C1"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1C1BF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 xml:space="preserve">zgodnie z art. 4 </w:t>
      </w:r>
      <w:proofErr w:type="spellStart"/>
      <w:r>
        <w:rPr>
          <w:rFonts w:ascii="Tahoma" w:hAnsi="Tahoma" w:cs="Tahoma"/>
          <w:iCs/>
          <w:kern w:val="0"/>
          <w:sz w:val="18"/>
          <w:szCs w:val="18"/>
          <w:lang w:eastAsia="pl-PL"/>
        </w:rPr>
        <w:t>pkt</w:t>
      </w:r>
      <w:proofErr w:type="spellEnd"/>
      <w:r>
        <w:rPr>
          <w:rFonts w:ascii="Tahoma" w:hAnsi="Tahoma" w:cs="Tahoma"/>
          <w:iCs/>
          <w:kern w:val="0"/>
          <w:sz w:val="18"/>
          <w:szCs w:val="18"/>
          <w:lang w:eastAsia="pl-PL"/>
        </w:rPr>
        <w:t xml:space="preserve">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1C1BF0" w:rsidSect="006F0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8A" w:rsidRDefault="00317E8A">
      <w:r>
        <w:separator/>
      </w:r>
    </w:p>
  </w:endnote>
  <w:endnote w:type="continuationSeparator" w:id="0">
    <w:p w:rsidR="00317E8A" w:rsidRDefault="0031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89" w:rsidRDefault="00A02C89" w:rsidP="00A02C89"/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8A" w:rsidRDefault="00317E8A">
      <w:r>
        <w:separator/>
      </w:r>
    </w:p>
  </w:footnote>
  <w:footnote w:type="continuationSeparator" w:id="0">
    <w:p w:rsidR="00317E8A" w:rsidRDefault="00317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BF0"/>
    <w:rsid w:val="00086D3E"/>
    <w:rsid w:val="001C1BF0"/>
    <w:rsid w:val="00280813"/>
    <w:rsid w:val="002E21AD"/>
    <w:rsid w:val="00317E8A"/>
    <w:rsid w:val="0045219C"/>
    <w:rsid w:val="00541EE5"/>
    <w:rsid w:val="005619E8"/>
    <w:rsid w:val="006F0FF4"/>
    <w:rsid w:val="007946C1"/>
    <w:rsid w:val="0087214B"/>
    <w:rsid w:val="009530A8"/>
    <w:rsid w:val="00A02C89"/>
    <w:rsid w:val="00AB3EB7"/>
    <w:rsid w:val="00AF57F9"/>
    <w:rsid w:val="00B0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F4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0FF4"/>
    <w:rPr>
      <w:color w:val="0000FF"/>
      <w:u w:val="single"/>
    </w:rPr>
  </w:style>
  <w:style w:type="paragraph" w:customStyle="1" w:styleId="Indeks">
    <w:name w:val="Indeks"/>
    <w:basedOn w:val="Normalny"/>
    <w:rsid w:val="006F0FF4"/>
    <w:pPr>
      <w:suppressLineNumbers/>
    </w:pPr>
  </w:style>
  <w:style w:type="paragraph" w:customStyle="1" w:styleId="Default">
    <w:name w:val="Default"/>
    <w:rsid w:val="006F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F0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F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F0F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9lolodz.wik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Anna</cp:lastModifiedBy>
  <cp:revision>22</cp:revision>
  <cp:lastPrinted>2018-06-08T10:12:00Z</cp:lastPrinted>
  <dcterms:created xsi:type="dcterms:W3CDTF">2017-03-07T08:24:00Z</dcterms:created>
  <dcterms:modified xsi:type="dcterms:W3CDTF">2019-05-23T17:50:00Z</dcterms:modified>
</cp:coreProperties>
</file>